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57" w:rsidRDefault="003378F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Application for the 2022-2023 Academic Year</w:t>
      </w:r>
    </w:p>
    <w:p w:rsidR="004C7C57" w:rsidRDefault="004C7C57">
      <w:pPr>
        <w:rPr>
          <w:sz w:val="12"/>
          <w:szCs w:val="12"/>
        </w:rPr>
      </w:pPr>
    </w:p>
    <w:p w:rsidR="004C7C57" w:rsidRDefault="003378F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Applications are due Feb 24, 2022</w:t>
      </w:r>
    </w:p>
    <w:p w:rsidR="004C7C57" w:rsidRDefault="003378F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electronic</w:t>
      </w:r>
      <w:proofErr w:type="gramEnd"/>
      <w:r>
        <w:rPr>
          <w:sz w:val="24"/>
          <w:szCs w:val="24"/>
        </w:rPr>
        <w:t xml:space="preserve"> submission via email only)</w:t>
      </w:r>
    </w:p>
    <w:p w:rsidR="004C7C57" w:rsidRDefault="004C7C57">
      <w:pPr>
        <w:spacing w:after="0"/>
        <w:jc w:val="center"/>
        <w:rPr>
          <w:sz w:val="16"/>
          <w:szCs w:val="16"/>
        </w:rPr>
      </w:pPr>
    </w:p>
    <w:p w:rsidR="004C7C57" w:rsidRDefault="003378F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Applications should be </w:t>
      </w:r>
      <w:proofErr w:type="gramStart"/>
      <w:r w:rsidR="0014718D">
        <w:rPr>
          <w:sz w:val="24"/>
          <w:szCs w:val="24"/>
        </w:rPr>
        <w:t xml:space="preserve">emailed </w:t>
      </w:r>
      <w:r>
        <w:rPr>
          <w:sz w:val="24"/>
          <w:szCs w:val="24"/>
        </w:rPr>
        <w:t xml:space="preserve"> to</w:t>
      </w:r>
      <w:proofErr w:type="gramEnd"/>
      <w:r>
        <w:rPr>
          <w:sz w:val="24"/>
          <w:szCs w:val="24"/>
        </w:rPr>
        <w:t xml:space="preserve"> Professor Michael </w:t>
      </w:r>
      <w:proofErr w:type="spellStart"/>
      <w:r>
        <w:rPr>
          <w:sz w:val="24"/>
          <w:szCs w:val="24"/>
        </w:rPr>
        <w:t>Piemonte</w:t>
      </w:r>
      <w:proofErr w:type="spellEnd"/>
      <w:r>
        <w:rPr>
          <w:sz w:val="24"/>
          <w:szCs w:val="24"/>
        </w:rPr>
        <w:t>: piemonte@cua.edu</w:t>
      </w:r>
    </w:p>
    <w:p w:rsidR="004C7C57" w:rsidRDefault="004C7C57">
      <w:pPr>
        <w:spacing w:after="0"/>
        <w:jc w:val="center"/>
        <w:rPr>
          <w:sz w:val="16"/>
          <w:szCs w:val="16"/>
        </w:rPr>
      </w:pPr>
    </w:p>
    <w:p w:rsidR="004C7C57" w:rsidRDefault="003378F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Interviews will be conducted Mar 1-3, 2022</w:t>
      </w:r>
    </w:p>
    <w:p w:rsidR="004C7C57" w:rsidRDefault="003378F1">
      <w:pPr>
        <w:spacing w:after="0"/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>Only</w:t>
      </w:r>
      <w:r>
        <w:rPr>
          <w:sz w:val="24"/>
          <w:szCs w:val="24"/>
        </w:rPr>
        <w:t xml:space="preserve"> students being considered for admission to the program will be interviewed</w:t>
      </w:r>
    </w:p>
    <w:p w:rsidR="004C7C57" w:rsidRDefault="004C7C57">
      <w:pPr>
        <w:spacing w:after="0"/>
        <w:jc w:val="center"/>
        <w:rPr>
          <w:sz w:val="16"/>
          <w:szCs w:val="16"/>
        </w:rPr>
      </w:pPr>
    </w:p>
    <w:p w:rsidR="004C7C57" w:rsidRDefault="003378F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Students will be notified of admission decisions via email on Mar 14, 2022</w:t>
      </w:r>
    </w:p>
    <w:p w:rsidR="004C7C57" w:rsidRDefault="004C7C57">
      <w:pPr>
        <w:rPr>
          <w:sz w:val="24"/>
          <w:szCs w:val="24"/>
        </w:rPr>
      </w:pPr>
    </w:p>
    <w:p w:rsidR="004C7C57" w:rsidRDefault="003378F1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I:  Personal Information</w:t>
      </w:r>
    </w:p>
    <w:tbl>
      <w:tblPr>
        <w:tblStyle w:val="a6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5040"/>
      </w:tblGrid>
      <w:tr w:rsidR="004C7C57">
        <w:trPr>
          <w:trHeight w:val="125"/>
        </w:trPr>
        <w:tc>
          <w:tcPr>
            <w:tcW w:w="3775" w:type="dxa"/>
            <w:vAlign w:val="center"/>
          </w:tcPr>
          <w:p w:rsidR="004C7C57" w:rsidRDefault="0033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5040" w:type="dxa"/>
            <w:vAlign w:val="center"/>
          </w:tcPr>
          <w:p w:rsidR="004C7C57" w:rsidRDefault="003378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Click or tap here to enter text.</w:t>
            </w:r>
          </w:p>
        </w:tc>
      </w:tr>
      <w:tr w:rsidR="004C7C57">
        <w:trPr>
          <w:trHeight w:val="224"/>
        </w:trPr>
        <w:tc>
          <w:tcPr>
            <w:tcW w:w="3775" w:type="dxa"/>
            <w:vAlign w:val="center"/>
          </w:tcPr>
          <w:p w:rsidR="004C7C57" w:rsidRDefault="0033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 ID#</w:t>
            </w:r>
          </w:p>
        </w:tc>
        <w:tc>
          <w:tcPr>
            <w:tcW w:w="5040" w:type="dxa"/>
            <w:vAlign w:val="center"/>
          </w:tcPr>
          <w:p w:rsidR="004C7C57" w:rsidRDefault="003378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Click or tap here to enter text.</w:t>
            </w:r>
          </w:p>
        </w:tc>
      </w:tr>
      <w:tr w:rsidR="004C7C57">
        <w:trPr>
          <w:trHeight w:val="143"/>
        </w:trPr>
        <w:tc>
          <w:tcPr>
            <w:tcW w:w="3775" w:type="dxa"/>
            <w:vAlign w:val="center"/>
          </w:tcPr>
          <w:p w:rsidR="004C7C57" w:rsidRDefault="0033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 Email Address</w:t>
            </w:r>
          </w:p>
        </w:tc>
        <w:tc>
          <w:tcPr>
            <w:tcW w:w="5040" w:type="dxa"/>
            <w:vAlign w:val="center"/>
          </w:tcPr>
          <w:p w:rsidR="004C7C57" w:rsidRDefault="003378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Click or tap here to enter text.</w:t>
            </w:r>
          </w:p>
        </w:tc>
      </w:tr>
      <w:tr w:rsidR="004C7C57">
        <w:trPr>
          <w:trHeight w:val="152"/>
        </w:trPr>
        <w:tc>
          <w:tcPr>
            <w:tcW w:w="3775" w:type="dxa"/>
            <w:vAlign w:val="center"/>
          </w:tcPr>
          <w:p w:rsidR="004C7C57" w:rsidRDefault="0033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#</w:t>
            </w:r>
          </w:p>
        </w:tc>
        <w:tc>
          <w:tcPr>
            <w:tcW w:w="5040" w:type="dxa"/>
            <w:vAlign w:val="center"/>
          </w:tcPr>
          <w:p w:rsidR="004C7C57" w:rsidRDefault="003378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Click or tap here to enter text.</w:t>
            </w:r>
          </w:p>
        </w:tc>
      </w:tr>
      <w:tr w:rsidR="004C7C57">
        <w:trPr>
          <w:trHeight w:val="51"/>
        </w:trPr>
        <w:tc>
          <w:tcPr>
            <w:tcW w:w="3775" w:type="dxa"/>
            <w:vAlign w:val="center"/>
          </w:tcPr>
          <w:p w:rsidR="004C7C57" w:rsidRDefault="0033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Year</w:t>
            </w:r>
          </w:p>
        </w:tc>
        <w:tc>
          <w:tcPr>
            <w:tcW w:w="5040" w:type="dxa"/>
            <w:vAlign w:val="center"/>
          </w:tcPr>
          <w:p w:rsidR="004C7C57" w:rsidRDefault="003378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Click or tap here to enter text.</w:t>
            </w:r>
          </w:p>
        </w:tc>
      </w:tr>
      <w:tr w:rsidR="004C7C57">
        <w:trPr>
          <w:trHeight w:val="51"/>
        </w:trPr>
        <w:tc>
          <w:tcPr>
            <w:tcW w:w="3775" w:type="dxa"/>
            <w:vAlign w:val="center"/>
          </w:tcPr>
          <w:p w:rsidR="004C7C57" w:rsidRDefault="0033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Graduation Date</w:t>
            </w:r>
          </w:p>
        </w:tc>
        <w:tc>
          <w:tcPr>
            <w:tcW w:w="5040" w:type="dxa"/>
            <w:vAlign w:val="center"/>
          </w:tcPr>
          <w:p w:rsidR="004C7C57" w:rsidRDefault="003378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Click or tap here to enter text.</w:t>
            </w:r>
          </w:p>
        </w:tc>
      </w:tr>
      <w:tr w:rsidR="004C7C57">
        <w:tc>
          <w:tcPr>
            <w:tcW w:w="3775" w:type="dxa"/>
            <w:vAlign w:val="center"/>
          </w:tcPr>
          <w:p w:rsidR="004C7C57" w:rsidRDefault="0033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Specialization(s) or </w:t>
            </w:r>
          </w:p>
          <w:p w:rsidR="004C7C57" w:rsidRDefault="0033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non-Busch, major</w:t>
            </w:r>
            <w:r w:rsidR="0014718D">
              <w:rPr>
                <w:sz w:val="24"/>
                <w:szCs w:val="24"/>
              </w:rPr>
              <w:t>; minor</w:t>
            </w:r>
          </w:p>
        </w:tc>
        <w:tc>
          <w:tcPr>
            <w:tcW w:w="5040" w:type="dxa"/>
            <w:vAlign w:val="center"/>
          </w:tcPr>
          <w:p w:rsidR="004C7C57" w:rsidRDefault="003378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Click or tap here to enter text.</w:t>
            </w:r>
          </w:p>
        </w:tc>
      </w:tr>
      <w:tr w:rsidR="004C7C57">
        <w:tc>
          <w:tcPr>
            <w:tcW w:w="3775" w:type="dxa"/>
            <w:vAlign w:val="center"/>
          </w:tcPr>
          <w:p w:rsidR="004C7C57" w:rsidRDefault="0033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Cumulative GPA through the Fall 2021 Semester</w:t>
            </w:r>
          </w:p>
        </w:tc>
        <w:tc>
          <w:tcPr>
            <w:tcW w:w="5040" w:type="dxa"/>
            <w:vAlign w:val="center"/>
          </w:tcPr>
          <w:p w:rsidR="004C7C57" w:rsidRDefault="003378F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Click or tap here to enter text.</w:t>
            </w:r>
          </w:p>
        </w:tc>
      </w:tr>
      <w:tr w:rsidR="004C7C57">
        <w:tc>
          <w:tcPr>
            <w:tcW w:w="3775" w:type="dxa"/>
            <w:vAlign w:val="center"/>
          </w:tcPr>
          <w:p w:rsidR="004C7C57" w:rsidRDefault="0033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space in my senior year schedule to enroll in the  </w:t>
            </w:r>
            <w:r>
              <w:rPr>
                <w:sz w:val="24"/>
                <w:szCs w:val="24"/>
              </w:rPr>
              <w:tab/>
            </w:r>
          </w:p>
          <w:p w:rsidR="004C7C57" w:rsidRDefault="003378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finance</w:t>
            </w:r>
            <w:proofErr w:type="gramEnd"/>
            <w:r>
              <w:rPr>
                <w:sz w:val="24"/>
                <w:szCs w:val="24"/>
              </w:rPr>
              <w:t xml:space="preserve"> electives, FIN 450 and 451 (Cardinal Fund I and II) required for Cardinal Fund membership.</w:t>
            </w:r>
          </w:p>
        </w:tc>
        <w:tc>
          <w:tcPr>
            <w:tcW w:w="5040" w:type="dxa"/>
            <w:vAlign w:val="center"/>
          </w:tcPr>
          <w:p w:rsidR="004C7C57" w:rsidRDefault="009E773A">
            <w:pPr>
              <w:rPr>
                <w:rFonts w:ascii="Arial" w:eastAsia="Arial" w:hAnsi="Arial" w:cs="Arial"/>
                <w:sz w:val="30"/>
                <w:szCs w:val="30"/>
              </w:rPr>
            </w:pPr>
            <w:sdt>
              <w:sdtPr>
                <w:tag w:val="goog_rdk_0"/>
                <w:id w:val="1166674810"/>
              </w:sdtPr>
              <w:sdtEndPr/>
              <w:sdtContent>
                <w:r w:rsidR="003378F1">
                  <w:rPr>
                    <w:rFonts w:ascii="Arial Unicode MS" w:eastAsia="Arial Unicode MS" w:hAnsi="Arial Unicode MS" w:cs="Arial Unicode MS"/>
                    <w:sz w:val="30"/>
                    <w:szCs w:val="30"/>
                  </w:rPr>
                  <w:t>☐</w:t>
                </w:r>
              </w:sdtContent>
            </w:sdt>
          </w:p>
        </w:tc>
      </w:tr>
    </w:tbl>
    <w:p w:rsidR="004C7C57" w:rsidRDefault="004C7C57">
      <w:pPr>
        <w:rPr>
          <w:sz w:val="24"/>
          <w:szCs w:val="24"/>
        </w:rPr>
      </w:pPr>
    </w:p>
    <w:p w:rsidR="004C7C57" w:rsidRDefault="003378F1">
      <w:pPr>
        <w:rPr>
          <w:b/>
          <w:sz w:val="24"/>
          <w:szCs w:val="24"/>
        </w:rPr>
      </w:pPr>
      <w:r>
        <w:br w:type="page"/>
      </w:r>
    </w:p>
    <w:p w:rsidR="004C7C57" w:rsidRDefault="003378F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Part II:  Availability for Interviews: </w:t>
      </w:r>
      <w:r>
        <w:rPr>
          <w:sz w:val="24"/>
          <w:szCs w:val="24"/>
        </w:rPr>
        <w:t xml:space="preserve">Select applicants will be interviewed Mar 1-3. Please check </w:t>
      </w:r>
      <w:r w:rsidR="0014718D" w:rsidRPr="0014718D">
        <w:rPr>
          <w:b/>
          <w:sz w:val="24"/>
          <w:szCs w:val="24"/>
          <w:u w:val="single"/>
        </w:rPr>
        <w:t>ALL OF</w:t>
      </w:r>
      <w:r>
        <w:rPr>
          <w:sz w:val="24"/>
          <w:szCs w:val="24"/>
        </w:rPr>
        <w:t xml:space="preserve"> the time slots you are available if we invite you for an interview.</w:t>
      </w:r>
      <w:r w:rsidR="0014718D" w:rsidRPr="0014718D">
        <w:rPr>
          <w:i/>
          <w:sz w:val="24"/>
          <w:szCs w:val="24"/>
        </w:rPr>
        <w:t xml:space="preserve"> If you are only available for 1 or 2 timeslots, please indicate in the space below the chart your available times on Mar 1-3</w:t>
      </w:r>
    </w:p>
    <w:tbl>
      <w:tblPr>
        <w:tblStyle w:val="a7"/>
        <w:tblW w:w="9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095"/>
        <w:gridCol w:w="945"/>
        <w:gridCol w:w="1125"/>
        <w:gridCol w:w="1095"/>
        <w:gridCol w:w="1140"/>
        <w:gridCol w:w="1170"/>
        <w:gridCol w:w="1170"/>
      </w:tblGrid>
      <w:tr w:rsidR="004C7C5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4C7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9:</w:t>
            </w:r>
            <w:r w:rsidRPr="0014718D">
              <w:t>00</w:t>
            </w:r>
            <w:r>
              <w:t>-9:30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9:30-10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10-10:30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10:30-11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2:15-2:45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2:45-3:15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5:00-5:30</w:t>
            </w:r>
          </w:p>
        </w:tc>
      </w:tr>
      <w:tr w:rsidR="004C7C5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Tues, Mar 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4C7C57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Thurs, Mar 3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</w:tbl>
    <w:p w:rsidR="004C7C57" w:rsidRDefault="004C7C57">
      <w:pPr>
        <w:rPr>
          <w:sz w:val="24"/>
          <w:szCs w:val="24"/>
        </w:rPr>
      </w:pPr>
    </w:p>
    <w:tbl>
      <w:tblPr>
        <w:tblStyle w:val="a8"/>
        <w:tblW w:w="9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"/>
        <w:gridCol w:w="795"/>
        <w:gridCol w:w="707"/>
        <w:gridCol w:w="708"/>
        <w:gridCol w:w="708"/>
        <w:gridCol w:w="708"/>
        <w:gridCol w:w="652"/>
        <w:gridCol w:w="652"/>
        <w:gridCol w:w="652"/>
        <w:gridCol w:w="652"/>
        <w:gridCol w:w="696"/>
        <w:gridCol w:w="608"/>
        <w:gridCol w:w="652"/>
      </w:tblGrid>
      <w:tr w:rsidR="004C7C57"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4C7C57">
            <w:pPr>
              <w:widowControl w:val="0"/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jc w:val="center"/>
            </w:pPr>
            <w:r>
              <w:t>9:30-</w:t>
            </w:r>
          </w:p>
          <w:p w:rsidR="004C7C57" w:rsidRDefault="003378F1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jc w:val="center"/>
            </w:pPr>
            <w:r>
              <w:t>10-</w:t>
            </w:r>
          </w:p>
          <w:p w:rsidR="004C7C57" w:rsidRDefault="003378F1">
            <w:pPr>
              <w:widowControl w:val="0"/>
              <w:jc w:val="center"/>
            </w:pPr>
            <w:r>
              <w:t>10:30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jc w:val="center"/>
            </w:pPr>
            <w:r>
              <w:t>10:30</w:t>
            </w:r>
          </w:p>
          <w:p w:rsidR="004C7C57" w:rsidRDefault="003378F1">
            <w:pPr>
              <w:widowControl w:val="0"/>
              <w:jc w:val="center"/>
            </w:pPr>
            <w:r>
              <w:t>-11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jc w:val="center"/>
            </w:pPr>
            <w:r>
              <w:t>11:30</w:t>
            </w:r>
          </w:p>
          <w:p w:rsidR="004C7C57" w:rsidRDefault="003378F1">
            <w:pPr>
              <w:widowControl w:val="0"/>
              <w:jc w:val="center"/>
            </w:pPr>
            <w:r>
              <w:t>-12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jc w:val="center"/>
            </w:pPr>
            <w:r>
              <w:t>12:30</w:t>
            </w:r>
          </w:p>
          <w:p w:rsidR="004C7C57" w:rsidRDefault="003378F1">
            <w:pPr>
              <w:widowControl w:val="0"/>
              <w:jc w:val="center"/>
            </w:pPr>
            <w:r>
              <w:t>-1</w:t>
            </w: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jc w:val="center"/>
            </w:pPr>
            <w:r>
              <w:t>1-</w:t>
            </w:r>
          </w:p>
          <w:p w:rsidR="004C7C57" w:rsidRDefault="003378F1">
            <w:pPr>
              <w:widowControl w:val="0"/>
              <w:jc w:val="center"/>
            </w:pPr>
            <w:r>
              <w:t>1:30</w:t>
            </w: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jc w:val="center"/>
            </w:pPr>
            <w:r>
              <w:t>1:30-2</w:t>
            </w: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jc w:val="center"/>
            </w:pPr>
            <w:r>
              <w:t>2- 2:30</w:t>
            </w: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jc w:val="center"/>
            </w:pPr>
            <w:r>
              <w:t>2:30-3</w:t>
            </w: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jc w:val="center"/>
            </w:pPr>
            <w:r>
              <w:t>3:00-3:30</w:t>
            </w:r>
          </w:p>
        </w:tc>
        <w:tc>
          <w:tcPr>
            <w:tcW w:w="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jc w:val="center"/>
            </w:pPr>
            <w:r>
              <w:t>3:30-4</w:t>
            </w: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  <w:jc w:val="center"/>
            </w:pPr>
            <w:r>
              <w:t>4- 4:30</w:t>
            </w:r>
          </w:p>
        </w:tc>
      </w:tr>
      <w:tr w:rsidR="004C7C57"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</w:pPr>
            <w:r>
              <w:t xml:space="preserve">Wed, </w:t>
            </w:r>
          </w:p>
          <w:p w:rsidR="004C7C57" w:rsidRDefault="003378F1">
            <w:pPr>
              <w:widowControl w:val="0"/>
            </w:pPr>
            <w:r>
              <w:t>Mar 2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C57" w:rsidRDefault="003378F1">
            <w:pPr>
              <w:widowControl w:val="0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</w:tbl>
    <w:p w:rsidR="004C7C57" w:rsidRDefault="004C7C57">
      <w:pPr>
        <w:rPr>
          <w:sz w:val="24"/>
          <w:szCs w:val="24"/>
        </w:rPr>
      </w:pPr>
    </w:p>
    <w:p w:rsidR="004C7C57" w:rsidRDefault="003378F1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III: Coursework</w:t>
      </w:r>
    </w:p>
    <w:p w:rsidR="004C7C57" w:rsidRDefault="003378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Finance Courses Completed or Currently Taking (please indicate if any of these were transfer credits). </w:t>
      </w:r>
    </w:p>
    <w:tbl>
      <w:tblPr>
        <w:tblStyle w:val="a9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3870"/>
        <w:gridCol w:w="1620"/>
        <w:gridCol w:w="1615"/>
      </w:tblGrid>
      <w:tr w:rsidR="004C7C57">
        <w:tc>
          <w:tcPr>
            <w:tcW w:w="2245" w:type="dxa"/>
          </w:tcPr>
          <w:p w:rsidR="004C7C57" w:rsidRDefault="00337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</w:t>
            </w:r>
          </w:p>
        </w:tc>
        <w:tc>
          <w:tcPr>
            <w:tcW w:w="3870" w:type="dxa"/>
          </w:tcPr>
          <w:p w:rsidR="004C7C57" w:rsidRDefault="00337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</w:t>
            </w:r>
          </w:p>
        </w:tc>
        <w:tc>
          <w:tcPr>
            <w:tcW w:w="1620" w:type="dxa"/>
          </w:tcPr>
          <w:p w:rsidR="004C7C57" w:rsidRDefault="00337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1615" w:type="dxa"/>
          </w:tcPr>
          <w:p w:rsidR="004C7C57" w:rsidRDefault="00337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Grade</w:t>
            </w:r>
          </w:p>
        </w:tc>
      </w:tr>
      <w:tr w:rsidR="004C7C57">
        <w:tc>
          <w:tcPr>
            <w:tcW w:w="224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7C57">
        <w:tc>
          <w:tcPr>
            <w:tcW w:w="224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7C57">
        <w:tc>
          <w:tcPr>
            <w:tcW w:w="224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7C57">
        <w:tc>
          <w:tcPr>
            <w:tcW w:w="224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7C57">
        <w:tc>
          <w:tcPr>
            <w:tcW w:w="224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C7C57" w:rsidRDefault="004C7C57">
      <w:pPr>
        <w:rPr>
          <w:sz w:val="24"/>
          <w:szCs w:val="24"/>
        </w:rPr>
      </w:pPr>
    </w:p>
    <w:p w:rsidR="004C7C57" w:rsidRDefault="003378F1">
      <w:pPr>
        <w:spacing w:after="0"/>
        <w:rPr>
          <w:sz w:val="24"/>
          <w:szCs w:val="24"/>
        </w:rPr>
      </w:pPr>
      <w:r>
        <w:br w:type="page"/>
      </w:r>
    </w:p>
    <w:p w:rsidR="004C7C57" w:rsidRDefault="003378F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Accounting Courses Completed or Currently Taking (please indicate if any of these were transfer credits). </w:t>
      </w:r>
    </w:p>
    <w:tbl>
      <w:tblPr>
        <w:tblStyle w:val="a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3870"/>
        <w:gridCol w:w="1620"/>
        <w:gridCol w:w="1615"/>
      </w:tblGrid>
      <w:tr w:rsidR="004C7C57">
        <w:tc>
          <w:tcPr>
            <w:tcW w:w="2245" w:type="dxa"/>
          </w:tcPr>
          <w:p w:rsidR="004C7C57" w:rsidRDefault="00337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</w:t>
            </w:r>
          </w:p>
        </w:tc>
        <w:tc>
          <w:tcPr>
            <w:tcW w:w="3870" w:type="dxa"/>
          </w:tcPr>
          <w:p w:rsidR="004C7C57" w:rsidRDefault="00337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</w:t>
            </w:r>
          </w:p>
        </w:tc>
        <w:tc>
          <w:tcPr>
            <w:tcW w:w="1620" w:type="dxa"/>
          </w:tcPr>
          <w:p w:rsidR="004C7C57" w:rsidRDefault="00337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1615" w:type="dxa"/>
          </w:tcPr>
          <w:p w:rsidR="004C7C57" w:rsidRDefault="00337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Grade</w:t>
            </w:r>
          </w:p>
        </w:tc>
      </w:tr>
      <w:tr w:rsidR="004C7C57">
        <w:tc>
          <w:tcPr>
            <w:tcW w:w="224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7C57">
        <w:tc>
          <w:tcPr>
            <w:tcW w:w="224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7C57">
        <w:tc>
          <w:tcPr>
            <w:tcW w:w="224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7C57">
        <w:tc>
          <w:tcPr>
            <w:tcW w:w="224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7C57">
        <w:tc>
          <w:tcPr>
            <w:tcW w:w="224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C7C57" w:rsidRDefault="004C7C57">
      <w:pPr>
        <w:rPr>
          <w:sz w:val="24"/>
          <w:szCs w:val="24"/>
        </w:rPr>
      </w:pPr>
    </w:p>
    <w:p w:rsidR="004C7C57" w:rsidRDefault="003378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Economics Courses Completed or Currently Taking (please indicate if any of these were transfer credits). </w:t>
      </w:r>
    </w:p>
    <w:tbl>
      <w:tblPr>
        <w:tblStyle w:val="ab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3870"/>
        <w:gridCol w:w="1620"/>
        <w:gridCol w:w="1615"/>
      </w:tblGrid>
      <w:tr w:rsidR="004C7C57">
        <w:tc>
          <w:tcPr>
            <w:tcW w:w="2245" w:type="dxa"/>
          </w:tcPr>
          <w:p w:rsidR="004C7C57" w:rsidRDefault="00337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</w:t>
            </w:r>
          </w:p>
        </w:tc>
        <w:tc>
          <w:tcPr>
            <w:tcW w:w="3870" w:type="dxa"/>
          </w:tcPr>
          <w:p w:rsidR="004C7C57" w:rsidRDefault="00337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</w:t>
            </w:r>
          </w:p>
        </w:tc>
        <w:tc>
          <w:tcPr>
            <w:tcW w:w="1620" w:type="dxa"/>
          </w:tcPr>
          <w:p w:rsidR="004C7C57" w:rsidRDefault="00337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1615" w:type="dxa"/>
          </w:tcPr>
          <w:p w:rsidR="004C7C57" w:rsidRDefault="00337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Grade</w:t>
            </w:r>
          </w:p>
        </w:tc>
      </w:tr>
      <w:tr w:rsidR="004C7C57">
        <w:tc>
          <w:tcPr>
            <w:tcW w:w="224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7C57">
        <w:tc>
          <w:tcPr>
            <w:tcW w:w="224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7C57">
        <w:tc>
          <w:tcPr>
            <w:tcW w:w="224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7C57">
        <w:tc>
          <w:tcPr>
            <w:tcW w:w="224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7C57">
        <w:tc>
          <w:tcPr>
            <w:tcW w:w="224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C7C57" w:rsidRDefault="004C7C57">
      <w:pPr>
        <w:rPr>
          <w:sz w:val="24"/>
          <w:szCs w:val="24"/>
        </w:rPr>
      </w:pPr>
    </w:p>
    <w:p w:rsidR="004C7C57" w:rsidRDefault="003378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Other Relevant Coursework Completed or Currently Taking (please indicate if any of these were transfer credits). </w:t>
      </w:r>
    </w:p>
    <w:tbl>
      <w:tblPr>
        <w:tblStyle w:val="ac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3870"/>
        <w:gridCol w:w="1620"/>
        <w:gridCol w:w="1615"/>
      </w:tblGrid>
      <w:tr w:rsidR="004C7C57">
        <w:tc>
          <w:tcPr>
            <w:tcW w:w="2245" w:type="dxa"/>
          </w:tcPr>
          <w:p w:rsidR="004C7C57" w:rsidRDefault="00337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</w:t>
            </w:r>
          </w:p>
        </w:tc>
        <w:tc>
          <w:tcPr>
            <w:tcW w:w="3870" w:type="dxa"/>
          </w:tcPr>
          <w:p w:rsidR="004C7C57" w:rsidRDefault="00337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</w:t>
            </w:r>
          </w:p>
        </w:tc>
        <w:tc>
          <w:tcPr>
            <w:tcW w:w="1620" w:type="dxa"/>
          </w:tcPr>
          <w:p w:rsidR="004C7C57" w:rsidRDefault="00337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1615" w:type="dxa"/>
          </w:tcPr>
          <w:p w:rsidR="004C7C57" w:rsidRDefault="00337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Grade</w:t>
            </w:r>
          </w:p>
        </w:tc>
      </w:tr>
      <w:tr w:rsidR="004C7C57">
        <w:tc>
          <w:tcPr>
            <w:tcW w:w="224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7C57">
        <w:tc>
          <w:tcPr>
            <w:tcW w:w="224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7C57">
        <w:tc>
          <w:tcPr>
            <w:tcW w:w="224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7C57">
        <w:tc>
          <w:tcPr>
            <w:tcW w:w="224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C7C57">
        <w:tc>
          <w:tcPr>
            <w:tcW w:w="224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4C7C57" w:rsidRDefault="004C7C5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4718D" w:rsidRDefault="0014718D">
      <w:pPr>
        <w:rPr>
          <w:b/>
        </w:rPr>
      </w:pPr>
    </w:p>
    <w:p w:rsidR="0014718D" w:rsidRDefault="0014718D">
      <w:pPr>
        <w:rPr>
          <w:b/>
        </w:rPr>
      </w:pPr>
      <w:r>
        <w:rPr>
          <w:b/>
        </w:rPr>
        <w:br w:type="page"/>
      </w:r>
    </w:p>
    <w:p w:rsidR="004C7C57" w:rsidRDefault="003378F1">
      <w:pPr>
        <w:rPr>
          <w:b/>
          <w:i/>
        </w:rPr>
      </w:pPr>
      <w:bookmarkStart w:id="0" w:name="_GoBack"/>
      <w:bookmarkEnd w:id="0"/>
      <w:r>
        <w:rPr>
          <w:b/>
        </w:rPr>
        <w:lastRenderedPageBreak/>
        <w:t xml:space="preserve">Part IV Essays: </w:t>
      </w:r>
      <w:r>
        <w:rPr>
          <w:b/>
          <w:i/>
        </w:rPr>
        <w:t xml:space="preserve">Responses should be </w:t>
      </w:r>
      <w:r>
        <w:rPr>
          <w:b/>
          <w:i/>
          <w:u w:val="single"/>
        </w:rPr>
        <w:t>no more than one page</w:t>
      </w:r>
      <w:r>
        <w:rPr>
          <w:b/>
          <w:i/>
        </w:rPr>
        <w:t xml:space="preserve"> each - please use 12-point font size.</w:t>
      </w:r>
    </w:p>
    <w:p w:rsidR="004C7C57" w:rsidRDefault="0033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Briefly describe your reasons for wanting to participate in the Cardinal Fund program.</w:t>
      </w:r>
    </w:p>
    <w:p w:rsidR="004C7C57" w:rsidRDefault="004C7C57">
      <w:pPr>
        <w:rPr>
          <w:rFonts w:ascii="Arial" w:eastAsia="Arial" w:hAnsi="Arial" w:cs="Arial"/>
          <w:sz w:val="24"/>
          <w:szCs w:val="24"/>
        </w:rPr>
      </w:pPr>
    </w:p>
    <w:p w:rsidR="004C7C57" w:rsidRDefault="004C7C57">
      <w:pPr>
        <w:rPr>
          <w:rFonts w:ascii="Arial" w:eastAsia="Arial" w:hAnsi="Arial" w:cs="Arial"/>
          <w:sz w:val="24"/>
          <w:szCs w:val="24"/>
        </w:rPr>
      </w:pPr>
    </w:p>
    <w:p w:rsidR="004C7C57" w:rsidRDefault="004C7C57">
      <w:pPr>
        <w:rPr>
          <w:rFonts w:ascii="Arial" w:eastAsia="Arial" w:hAnsi="Arial" w:cs="Arial"/>
          <w:sz w:val="24"/>
          <w:szCs w:val="24"/>
        </w:rPr>
      </w:pPr>
    </w:p>
    <w:p w:rsidR="004C7C57" w:rsidRDefault="004C7C57">
      <w:pPr>
        <w:rPr>
          <w:rFonts w:ascii="Arial" w:eastAsia="Arial" w:hAnsi="Arial" w:cs="Arial"/>
          <w:sz w:val="24"/>
          <w:szCs w:val="24"/>
        </w:rPr>
      </w:pPr>
    </w:p>
    <w:p w:rsidR="004C7C57" w:rsidRDefault="003378F1">
      <w:pPr>
        <w:rPr>
          <w:rFonts w:ascii="Helvetica Neue" w:eastAsia="Helvetica Neue" w:hAnsi="Helvetica Neue" w:cs="Helvetica Neue"/>
          <w:sz w:val="24"/>
          <w:szCs w:val="24"/>
        </w:rPr>
      </w:pPr>
      <w:r>
        <w:br w:type="page"/>
      </w:r>
    </w:p>
    <w:p w:rsidR="004C7C57" w:rsidRDefault="003378F1">
      <w:pPr>
        <w:spacing w:after="0" w:line="240" w:lineRule="auto"/>
      </w:pPr>
      <w:r>
        <w:lastRenderedPageBreak/>
        <w:t xml:space="preserve">2. Write a brief investment analysis of Tesla, Inc. common stock (NASDAQ - TSLA). You may use any sources of information, e.g. Google Finance, Yahoo Finance, company web site, company SEC filings, etc.  </w:t>
      </w:r>
      <w:r>
        <w:rPr>
          <w:i/>
          <w:u w:val="single"/>
        </w:rPr>
        <w:t>Be sure to cite your sources. Any information that is not cited will be interpreted as your own original opinion.</w:t>
      </w:r>
      <w:r>
        <w:t xml:space="preserve"> Your analysis must include a “rating” for the stock, i.e., Buy, Hold or Sell. The analysis should justify the rating.</w:t>
      </w:r>
    </w:p>
    <w:p w:rsidR="004C7C57" w:rsidRDefault="004C7C57">
      <w:pPr>
        <w:spacing w:after="0" w:line="240" w:lineRule="auto"/>
        <w:rPr>
          <w:sz w:val="10"/>
          <w:szCs w:val="10"/>
        </w:rPr>
      </w:pPr>
    </w:p>
    <w:p w:rsidR="004C7C57" w:rsidRDefault="003378F1">
      <w:pPr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  <w:r>
        <w:rPr>
          <w:highlight w:val="white"/>
        </w:rPr>
        <w:t>There is no “right” answer to question #2. The</w:t>
      </w:r>
      <w:r>
        <w:t xml:space="preserve"> objective is to evaluate your ability to </w:t>
      </w:r>
      <w:r>
        <w:rPr>
          <w:u w:val="single"/>
        </w:rPr>
        <w:t>form, state and justify an investment opinion</w:t>
      </w:r>
      <w:r>
        <w:t xml:space="preserve">. </w:t>
      </w:r>
    </w:p>
    <w:p w:rsidR="004C7C57" w:rsidRDefault="004C7C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7C57" w:rsidRDefault="004C7C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7C57" w:rsidRDefault="004C7C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7C57" w:rsidRDefault="004C7C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7C57" w:rsidRDefault="004C7C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7C57" w:rsidRDefault="004C7C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7C57" w:rsidRDefault="004C7C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7C57" w:rsidRDefault="004C7C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7C57" w:rsidRDefault="004C7C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7C57" w:rsidRDefault="004C7C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7C57" w:rsidRDefault="004C7C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7C57" w:rsidRDefault="004C7C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7C57" w:rsidRDefault="004C7C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7C57" w:rsidRDefault="004C7C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7C57" w:rsidRDefault="004C7C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7C57" w:rsidRDefault="004C7C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7C57" w:rsidRDefault="004C7C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7C57" w:rsidRDefault="004C7C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7C57" w:rsidRDefault="004C7C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7C57" w:rsidRDefault="004C7C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7C57" w:rsidRDefault="004C7C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7C57" w:rsidRDefault="004C7C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C7C57" w:rsidRDefault="004C7C57">
      <w:pPr>
        <w:rPr>
          <w:rFonts w:ascii="Arial" w:eastAsia="Arial" w:hAnsi="Arial" w:cs="Arial"/>
          <w:sz w:val="24"/>
          <w:szCs w:val="24"/>
        </w:rPr>
      </w:pPr>
    </w:p>
    <w:p w:rsidR="004C7C57" w:rsidRDefault="004C7C57">
      <w:pPr>
        <w:rPr>
          <w:rFonts w:ascii="Arial" w:eastAsia="Arial" w:hAnsi="Arial" w:cs="Arial"/>
          <w:sz w:val="24"/>
          <w:szCs w:val="24"/>
        </w:rPr>
      </w:pPr>
    </w:p>
    <w:sectPr w:rsidR="004C7C57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3A" w:rsidRDefault="009E773A">
      <w:pPr>
        <w:spacing w:after="0" w:line="240" w:lineRule="auto"/>
      </w:pPr>
      <w:r>
        <w:separator/>
      </w:r>
    </w:p>
  </w:endnote>
  <w:endnote w:type="continuationSeparator" w:id="0">
    <w:p w:rsidR="009E773A" w:rsidRDefault="009E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57" w:rsidRDefault="003378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7245B4">
      <w:rPr>
        <w:b/>
        <w:noProof/>
        <w:color w:val="000000"/>
        <w:sz w:val="20"/>
        <w:szCs w:val="20"/>
      </w:rPr>
      <w:t>5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7245B4">
      <w:rPr>
        <w:b/>
        <w:noProof/>
        <w:color w:val="000000"/>
        <w:sz w:val="20"/>
        <w:szCs w:val="20"/>
      </w:rPr>
      <w:t>5</w:t>
    </w:r>
    <w:r>
      <w:rPr>
        <w:b/>
        <w:color w:val="000000"/>
        <w:sz w:val="20"/>
        <w:szCs w:val="20"/>
      </w:rPr>
      <w:fldChar w:fldCharType="end"/>
    </w:r>
  </w:p>
  <w:p w:rsidR="004C7C57" w:rsidRDefault="004C7C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3A" w:rsidRDefault="009E773A">
      <w:pPr>
        <w:spacing w:after="0" w:line="240" w:lineRule="auto"/>
      </w:pPr>
      <w:r>
        <w:separator/>
      </w:r>
    </w:p>
  </w:footnote>
  <w:footnote w:type="continuationSeparator" w:id="0">
    <w:p w:rsidR="009E773A" w:rsidRDefault="009E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57" w:rsidRDefault="003378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b/>
        <w:noProof/>
        <w:color w:val="000000"/>
        <w:sz w:val="72"/>
        <w:szCs w:val="72"/>
      </w:rPr>
      <w:drawing>
        <wp:inline distT="0" distB="0" distL="0" distR="0">
          <wp:extent cx="1376218" cy="673735"/>
          <wp:effectExtent l="0" t="0" r="0" b="0"/>
          <wp:docPr id="18" name="image1.pn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6218" cy="673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3759720" cy="582468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75665" y="3498291"/>
                        <a:ext cx="3740670" cy="5634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4C7C57" w:rsidRDefault="003378F1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72"/>
                            </w:rPr>
                            <w:t>The Cardinal Fund</w:t>
                          </w:r>
                        </w:p>
                        <w:p w:rsidR="004C7C57" w:rsidRDefault="004C7C57">
                          <w:pPr>
                            <w:spacing w:line="258" w:lineRule="auto"/>
                            <w:textDirection w:val="btLr"/>
                          </w:pPr>
                        </w:p>
                        <w:p w:rsidR="004C7C57" w:rsidRDefault="004C7C57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3759720" cy="582468"/>
              <wp:effectExtent b="0" l="0" r="0" t="0"/>
              <wp:wrapNone/>
              <wp:docPr id="1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59720" cy="5824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C7C57" w:rsidRDefault="003378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31280"/>
    <w:multiLevelType w:val="multilevel"/>
    <w:tmpl w:val="CF66F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57"/>
    <w:rsid w:val="0014718D"/>
    <w:rsid w:val="003378F1"/>
    <w:rsid w:val="004C7C57"/>
    <w:rsid w:val="007245B4"/>
    <w:rsid w:val="009A3FD9"/>
    <w:rsid w:val="009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DAF5"/>
  <w15:docId w15:val="{39C0CAA4-8240-4192-9B63-EFE86811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BB2F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B2FFC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B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2FFC"/>
    <w:rPr>
      <w:color w:val="808080"/>
    </w:rPr>
  </w:style>
  <w:style w:type="paragraph" w:styleId="ListParagraph">
    <w:name w:val="List Paragraph"/>
    <w:basedOn w:val="Normal"/>
    <w:uiPriority w:val="34"/>
    <w:qFormat/>
    <w:rsid w:val="00CE1F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E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F9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D2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O9gU+QdPqCCKP6kVhXQ6cHXIPg==">AMUW2mUFHYfEqMqh0L/X1lFEqpJvDWBZaf1lIIfNXPMvoSRXLyshgEFA/0D9G8Hg8qad/eSF3x+YETeDY+yMrvQVsSy2czdnrXOdfrsfbPope0mPr11CWhbQCwbcW97DqobOdY55SOJt6tRo2bj07xK9BQ4fYJRG68bSKFvygw1NUhoToLQ9zNdeXnn2yzuNXu0JpwppqTvl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Irene</dc:creator>
  <cp:lastModifiedBy>Kim, Irene</cp:lastModifiedBy>
  <cp:revision>3</cp:revision>
  <cp:lastPrinted>2022-02-10T14:55:00Z</cp:lastPrinted>
  <dcterms:created xsi:type="dcterms:W3CDTF">2022-02-09T15:37:00Z</dcterms:created>
  <dcterms:modified xsi:type="dcterms:W3CDTF">2022-02-10T16:08:00Z</dcterms:modified>
</cp:coreProperties>
</file>